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2C4" w:rsidRPr="00311C40" w:rsidRDefault="000A62C4" w:rsidP="000B4D03">
      <w:pPr>
        <w:jc w:val="both"/>
      </w:pPr>
      <w:bookmarkStart w:id="0" w:name="_GoBack"/>
      <w:bookmarkEnd w:id="0"/>
      <w:r>
        <w:t>Завершился приём заявок на участие в «</w:t>
      </w:r>
      <w:r w:rsidRPr="00311C40">
        <w:rPr>
          <w:lang w:val="en-US"/>
        </w:rPr>
        <w:t>V</w:t>
      </w:r>
      <w:r>
        <w:rPr>
          <w:lang w:val="en-US"/>
        </w:rPr>
        <w:t>II</w:t>
      </w:r>
      <w:r>
        <w:t xml:space="preserve"> Воронежском конкурсе перевод</w:t>
      </w:r>
      <w:r w:rsidRPr="00625EDF">
        <w:t>чиков</w:t>
      </w:r>
      <w:r>
        <w:t xml:space="preserve">». О желании попробовать свои силы в переводе текстов различных жанров с английского, французского и итальянского языков заявили 258 студентов из </w:t>
      </w:r>
      <w:r w:rsidRPr="00EF0F88">
        <w:t xml:space="preserve">44 вузов России </w:t>
      </w:r>
      <w:r>
        <w:t>и ближнего зарубежья</w:t>
      </w:r>
      <w:r w:rsidRPr="00A86F9A">
        <w:t>.</w:t>
      </w:r>
    </w:p>
    <w:p w:rsidR="000A62C4" w:rsidRDefault="000A62C4" w:rsidP="000B4D03">
      <w:pPr>
        <w:jc w:val="both"/>
      </w:pPr>
    </w:p>
    <w:p w:rsidR="000A62C4" w:rsidRDefault="000A62C4" w:rsidP="000B4D03">
      <w:pPr>
        <w:jc w:val="both"/>
      </w:pPr>
      <w:r>
        <w:t>Приводим список вузов, чьи студенты прислали в оргкомитет свои заявки:</w:t>
      </w:r>
    </w:p>
    <w:p w:rsidR="000A62C4" w:rsidRDefault="000A62C4" w:rsidP="000B4D03">
      <w:pPr>
        <w:jc w:val="both"/>
      </w:pPr>
    </w:p>
    <w:p w:rsidR="000A62C4" w:rsidRDefault="000A62C4" w:rsidP="00717014">
      <w:pPr>
        <w:pStyle w:val="a3"/>
        <w:numPr>
          <w:ilvl w:val="0"/>
          <w:numId w:val="1"/>
        </w:numPr>
        <w:jc w:val="both"/>
      </w:pPr>
      <w:r>
        <w:t>Алтайский государственный педагогический университет;</w:t>
      </w:r>
    </w:p>
    <w:p w:rsidR="000A62C4" w:rsidRDefault="000A62C4" w:rsidP="00717014">
      <w:pPr>
        <w:pStyle w:val="a3"/>
        <w:numPr>
          <w:ilvl w:val="0"/>
          <w:numId w:val="1"/>
        </w:numPr>
        <w:jc w:val="both"/>
      </w:pPr>
      <w:r>
        <w:t>Армавирский государственный педагогический университет;</w:t>
      </w:r>
    </w:p>
    <w:p w:rsidR="000A62C4" w:rsidRDefault="000A62C4" w:rsidP="00717014">
      <w:pPr>
        <w:pStyle w:val="a3"/>
        <w:numPr>
          <w:ilvl w:val="0"/>
          <w:numId w:val="1"/>
        </w:numPr>
        <w:jc w:val="both"/>
      </w:pPr>
      <w:r>
        <w:t>Башкирский государственный университет;</w:t>
      </w:r>
    </w:p>
    <w:p w:rsidR="000A62C4" w:rsidRDefault="000A62C4" w:rsidP="00717014">
      <w:pPr>
        <w:pStyle w:val="a3"/>
        <w:numPr>
          <w:ilvl w:val="0"/>
          <w:numId w:val="1"/>
        </w:numPr>
        <w:jc w:val="both"/>
      </w:pPr>
      <w:r w:rsidRPr="000A798F">
        <w:t>Белгородский государственный национальный</w:t>
      </w:r>
      <w:r>
        <w:t xml:space="preserve"> </w:t>
      </w:r>
      <w:r w:rsidRPr="000A798F">
        <w:t>исследовательский университет</w:t>
      </w:r>
      <w:r>
        <w:t>;</w:t>
      </w:r>
    </w:p>
    <w:p w:rsidR="000A62C4" w:rsidRDefault="000A62C4" w:rsidP="00717014">
      <w:pPr>
        <w:pStyle w:val="a3"/>
        <w:numPr>
          <w:ilvl w:val="0"/>
          <w:numId w:val="1"/>
        </w:numPr>
        <w:jc w:val="both"/>
      </w:pPr>
      <w:r>
        <w:t>Белгородский государственный технологический университет им. В. Г. Шухова;</w:t>
      </w:r>
    </w:p>
    <w:p w:rsidR="000A62C4" w:rsidRDefault="000A62C4" w:rsidP="00717014">
      <w:pPr>
        <w:pStyle w:val="a3"/>
        <w:numPr>
          <w:ilvl w:val="0"/>
          <w:numId w:val="1"/>
        </w:numPr>
        <w:jc w:val="both"/>
      </w:pPr>
      <w:r>
        <w:t>Белорусский государственный университет;</w:t>
      </w:r>
    </w:p>
    <w:p w:rsidR="000A62C4" w:rsidRDefault="000A62C4" w:rsidP="00717014">
      <w:pPr>
        <w:pStyle w:val="a3"/>
        <w:numPr>
          <w:ilvl w:val="0"/>
          <w:numId w:val="1"/>
        </w:numPr>
        <w:jc w:val="both"/>
      </w:pPr>
      <w:r w:rsidRPr="001B08F2">
        <w:t xml:space="preserve">Волгоградский </w:t>
      </w:r>
      <w:r>
        <w:t>г</w:t>
      </w:r>
      <w:r w:rsidRPr="001B08F2">
        <w:t xml:space="preserve">осударственный </w:t>
      </w:r>
      <w:r>
        <w:t>п</w:t>
      </w:r>
      <w:r w:rsidRPr="001B08F2">
        <w:t xml:space="preserve">едагогический </w:t>
      </w:r>
      <w:r>
        <w:t>у</w:t>
      </w:r>
      <w:r w:rsidRPr="001B08F2">
        <w:t>ниверситет</w:t>
      </w:r>
      <w:r>
        <w:t>;</w:t>
      </w:r>
    </w:p>
    <w:p w:rsidR="000A62C4" w:rsidRDefault="000A62C4" w:rsidP="00717014">
      <w:pPr>
        <w:pStyle w:val="a3"/>
        <w:numPr>
          <w:ilvl w:val="0"/>
          <w:numId w:val="1"/>
        </w:numPr>
        <w:jc w:val="both"/>
      </w:pPr>
      <w:r w:rsidRPr="00043DE5">
        <w:t>Воронежский государстве</w:t>
      </w:r>
      <w:r>
        <w:t>нный медицинский университет им.</w:t>
      </w:r>
      <w:r w:rsidRPr="00043DE5">
        <w:t> Н. Н. Бурденко</w:t>
      </w:r>
      <w:r>
        <w:t>;</w:t>
      </w:r>
    </w:p>
    <w:p w:rsidR="000A62C4" w:rsidRPr="008E78D6" w:rsidRDefault="000A62C4" w:rsidP="00717014">
      <w:pPr>
        <w:pStyle w:val="a3"/>
        <w:numPr>
          <w:ilvl w:val="0"/>
          <w:numId w:val="1"/>
        </w:numPr>
        <w:jc w:val="both"/>
      </w:pPr>
      <w:r w:rsidRPr="00C82353">
        <w:t>Воронежский государственный университет</w:t>
      </w:r>
      <w:r>
        <w:t>;</w:t>
      </w:r>
    </w:p>
    <w:p w:rsidR="000A62C4" w:rsidRDefault="000A62C4" w:rsidP="00717014">
      <w:pPr>
        <w:pStyle w:val="a3"/>
        <w:numPr>
          <w:ilvl w:val="0"/>
          <w:numId w:val="1"/>
        </w:numPr>
        <w:jc w:val="both"/>
      </w:pPr>
      <w:r>
        <w:t>Дагестанский государственный университет;</w:t>
      </w:r>
    </w:p>
    <w:p w:rsidR="000A62C4" w:rsidRDefault="000A62C4" w:rsidP="00717014">
      <w:pPr>
        <w:pStyle w:val="a3"/>
        <w:numPr>
          <w:ilvl w:val="0"/>
          <w:numId w:val="1"/>
        </w:numPr>
        <w:jc w:val="both"/>
      </w:pPr>
      <w:r>
        <w:t xml:space="preserve">Димитровградский инженерно-технологический институт, филиал </w:t>
      </w:r>
      <w:r w:rsidRPr="00C25D69">
        <w:t>Национальн</w:t>
      </w:r>
      <w:r>
        <w:t>ого</w:t>
      </w:r>
      <w:r w:rsidRPr="00C25D69">
        <w:t xml:space="preserve"> исследовательск</w:t>
      </w:r>
      <w:r>
        <w:t>ого</w:t>
      </w:r>
      <w:r w:rsidRPr="00C25D69">
        <w:t xml:space="preserve"> ядерн</w:t>
      </w:r>
      <w:r>
        <w:t>ого</w:t>
      </w:r>
      <w:r w:rsidRPr="00C25D69">
        <w:t xml:space="preserve"> университет</w:t>
      </w:r>
      <w:r>
        <w:t>а</w:t>
      </w:r>
      <w:r w:rsidRPr="00C25D69">
        <w:t xml:space="preserve"> «МИФИ»</w:t>
      </w:r>
      <w:r>
        <w:t>;</w:t>
      </w:r>
    </w:p>
    <w:p w:rsidR="000A62C4" w:rsidRDefault="000A62C4" w:rsidP="00717014">
      <w:pPr>
        <w:pStyle w:val="a3"/>
        <w:numPr>
          <w:ilvl w:val="0"/>
          <w:numId w:val="1"/>
        </w:numPr>
        <w:jc w:val="both"/>
      </w:pPr>
      <w:r w:rsidRPr="00424A9F">
        <w:t>Донской государственный технический университет</w:t>
      </w:r>
      <w:r>
        <w:t>;</w:t>
      </w:r>
    </w:p>
    <w:p w:rsidR="000A62C4" w:rsidRDefault="000A62C4" w:rsidP="00717014">
      <w:pPr>
        <w:pStyle w:val="a3"/>
        <w:numPr>
          <w:ilvl w:val="0"/>
          <w:numId w:val="1"/>
        </w:numPr>
        <w:jc w:val="both"/>
      </w:pPr>
      <w:r>
        <w:t>Ивановский государственный энергетический университет;</w:t>
      </w:r>
    </w:p>
    <w:p w:rsidR="000A62C4" w:rsidRPr="008E78D6" w:rsidRDefault="000A62C4" w:rsidP="00717014">
      <w:pPr>
        <w:pStyle w:val="a3"/>
        <w:numPr>
          <w:ilvl w:val="0"/>
          <w:numId w:val="1"/>
        </w:numPr>
        <w:jc w:val="both"/>
      </w:pPr>
      <w:r>
        <w:t>Институт сферы обслуживания и предпринимательства, филиал Донского государственного технического университета;</w:t>
      </w:r>
    </w:p>
    <w:p w:rsidR="000A62C4" w:rsidRDefault="000A62C4" w:rsidP="00717014">
      <w:pPr>
        <w:pStyle w:val="a3"/>
        <w:numPr>
          <w:ilvl w:val="0"/>
          <w:numId w:val="1"/>
        </w:numPr>
        <w:jc w:val="both"/>
      </w:pPr>
      <w:r>
        <w:t>Иркутский государственный университет;</w:t>
      </w:r>
    </w:p>
    <w:p w:rsidR="000A62C4" w:rsidRDefault="000A62C4" w:rsidP="00717014">
      <w:pPr>
        <w:pStyle w:val="a3"/>
        <w:numPr>
          <w:ilvl w:val="0"/>
          <w:numId w:val="1"/>
        </w:numPr>
        <w:jc w:val="both"/>
      </w:pPr>
      <w:r>
        <w:t>Комсомольский-на-Амуре государственный технический университет;</w:t>
      </w:r>
    </w:p>
    <w:p w:rsidR="000A62C4" w:rsidRDefault="000A62C4" w:rsidP="00717014">
      <w:pPr>
        <w:pStyle w:val="a3"/>
        <w:numPr>
          <w:ilvl w:val="0"/>
          <w:numId w:val="1"/>
        </w:numPr>
        <w:jc w:val="both"/>
      </w:pPr>
      <w:r>
        <w:t>Комсомольский-на-Амуре государственный университет;</w:t>
      </w:r>
    </w:p>
    <w:p w:rsidR="000A62C4" w:rsidRPr="00D15293" w:rsidRDefault="000A62C4" w:rsidP="00717014">
      <w:pPr>
        <w:pStyle w:val="a3"/>
        <w:numPr>
          <w:ilvl w:val="0"/>
          <w:numId w:val="1"/>
        </w:numPr>
        <w:jc w:val="both"/>
      </w:pPr>
      <w:r w:rsidRPr="004E6BE9">
        <w:rPr>
          <w:color w:val="000000"/>
          <w:shd w:val="clear" w:color="auto" w:fill="FFFFFF"/>
        </w:rPr>
        <w:t>Курский государственный университет</w:t>
      </w:r>
      <w:r>
        <w:t>;</w:t>
      </w:r>
    </w:p>
    <w:p w:rsidR="000A62C4" w:rsidRDefault="000A62C4" w:rsidP="00717014">
      <w:pPr>
        <w:pStyle w:val="a3"/>
        <w:numPr>
          <w:ilvl w:val="0"/>
          <w:numId w:val="1"/>
        </w:numPr>
        <w:jc w:val="both"/>
      </w:pPr>
      <w:r w:rsidRPr="009B1867">
        <w:t>Ленинградский</w:t>
      </w:r>
      <w:r>
        <w:t xml:space="preserve"> государственный университет им. А. С. Пушкина;</w:t>
      </w:r>
    </w:p>
    <w:p w:rsidR="000A62C4" w:rsidRDefault="000A62C4" w:rsidP="00717014">
      <w:pPr>
        <w:pStyle w:val="a3"/>
        <w:numPr>
          <w:ilvl w:val="0"/>
          <w:numId w:val="1"/>
        </w:numPr>
        <w:jc w:val="both"/>
      </w:pPr>
      <w:r>
        <w:t>Липецкий государственный педагогический университет им. П. П. Семенова-Тян-Шанского;</w:t>
      </w:r>
    </w:p>
    <w:p w:rsidR="000A62C4" w:rsidRDefault="000A62C4" w:rsidP="00717014">
      <w:pPr>
        <w:pStyle w:val="a3"/>
        <w:numPr>
          <w:ilvl w:val="0"/>
          <w:numId w:val="1"/>
        </w:numPr>
        <w:jc w:val="both"/>
      </w:pPr>
      <w:r>
        <w:t>Луганский национальный университет им. Т. Шевченко;</w:t>
      </w:r>
    </w:p>
    <w:p w:rsidR="000A62C4" w:rsidRPr="00CB1958" w:rsidRDefault="000A62C4" w:rsidP="00353C9C">
      <w:pPr>
        <w:pStyle w:val="a3"/>
        <w:numPr>
          <w:ilvl w:val="0"/>
          <w:numId w:val="1"/>
        </w:numPr>
        <w:jc w:val="both"/>
      </w:pPr>
      <w:r w:rsidRPr="00CB1958">
        <w:rPr>
          <w:rStyle w:val="st"/>
        </w:rPr>
        <w:t xml:space="preserve">Мордовский государственный университет </w:t>
      </w:r>
      <w:r w:rsidRPr="00CB1958">
        <w:rPr>
          <w:rStyle w:val="a4"/>
          <w:i w:val="0"/>
          <w:iCs w:val="0"/>
        </w:rPr>
        <w:t>им</w:t>
      </w:r>
      <w:r>
        <w:rPr>
          <w:rStyle w:val="st"/>
          <w:i/>
          <w:iCs/>
        </w:rPr>
        <w:t>. </w:t>
      </w:r>
      <w:r w:rsidRPr="00CB1958">
        <w:rPr>
          <w:rStyle w:val="a4"/>
          <w:i w:val="0"/>
          <w:iCs w:val="0"/>
        </w:rPr>
        <w:t>Н</w:t>
      </w:r>
      <w:r w:rsidRPr="00CB1958">
        <w:rPr>
          <w:rStyle w:val="st"/>
          <w:i/>
          <w:iCs/>
        </w:rPr>
        <w:t>.</w:t>
      </w:r>
      <w:r>
        <w:rPr>
          <w:rStyle w:val="st"/>
        </w:rPr>
        <w:t> </w:t>
      </w:r>
      <w:r w:rsidRPr="00CB1958">
        <w:rPr>
          <w:rStyle w:val="a4"/>
          <w:i w:val="0"/>
          <w:iCs w:val="0"/>
        </w:rPr>
        <w:t>П</w:t>
      </w:r>
      <w:r>
        <w:rPr>
          <w:rStyle w:val="st"/>
          <w:i/>
          <w:iCs/>
        </w:rPr>
        <w:t>. </w:t>
      </w:r>
      <w:r w:rsidRPr="00CB1958">
        <w:rPr>
          <w:rStyle w:val="a4"/>
          <w:i w:val="0"/>
          <w:iCs w:val="0"/>
        </w:rPr>
        <w:t>Огарева</w:t>
      </w:r>
      <w:r>
        <w:t>;</w:t>
      </w:r>
    </w:p>
    <w:p w:rsidR="000A62C4" w:rsidRDefault="000A62C4" w:rsidP="00717014">
      <w:pPr>
        <w:pStyle w:val="a3"/>
        <w:numPr>
          <w:ilvl w:val="0"/>
          <w:numId w:val="1"/>
        </w:numPr>
        <w:jc w:val="both"/>
        <w:rPr>
          <w:rStyle w:val="st"/>
        </w:rPr>
      </w:pPr>
      <w:r w:rsidRPr="00D26A96">
        <w:rPr>
          <w:rStyle w:val="st"/>
        </w:rPr>
        <w:t>Московский государственный институт международных отношений</w:t>
      </w:r>
      <w:r>
        <w:t>;</w:t>
      </w:r>
    </w:p>
    <w:p w:rsidR="000A62C4" w:rsidRDefault="000A62C4" w:rsidP="00717014">
      <w:pPr>
        <w:pStyle w:val="a3"/>
        <w:numPr>
          <w:ilvl w:val="0"/>
          <w:numId w:val="1"/>
        </w:numPr>
        <w:jc w:val="both"/>
      </w:pPr>
      <w:r>
        <w:t>Московский государственный лингвистический университет;</w:t>
      </w:r>
    </w:p>
    <w:p w:rsidR="000A62C4" w:rsidRDefault="000A62C4" w:rsidP="00717014">
      <w:pPr>
        <w:pStyle w:val="a3"/>
        <w:numPr>
          <w:ilvl w:val="0"/>
          <w:numId w:val="1"/>
        </w:numPr>
        <w:jc w:val="both"/>
      </w:pPr>
      <w:r>
        <w:t>Оренбургский государственный университет;</w:t>
      </w:r>
    </w:p>
    <w:p w:rsidR="000A62C4" w:rsidRDefault="000A62C4" w:rsidP="00717014">
      <w:pPr>
        <w:pStyle w:val="a3"/>
        <w:numPr>
          <w:ilvl w:val="0"/>
          <w:numId w:val="1"/>
        </w:numPr>
        <w:jc w:val="both"/>
      </w:pPr>
      <w:r w:rsidRPr="00D30E7F">
        <w:t>Пермский государственный национальный исследовательский университет</w:t>
      </w:r>
      <w:r>
        <w:t>;</w:t>
      </w:r>
    </w:p>
    <w:p w:rsidR="000A62C4" w:rsidRDefault="000A62C4" w:rsidP="00717014">
      <w:pPr>
        <w:pStyle w:val="a3"/>
        <w:numPr>
          <w:ilvl w:val="0"/>
          <w:numId w:val="1"/>
        </w:numPr>
        <w:jc w:val="both"/>
      </w:pPr>
      <w:r>
        <w:t>Пермский национальный исследовательский политехнический университет;</w:t>
      </w:r>
    </w:p>
    <w:p w:rsidR="000A62C4" w:rsidRDefault="000A62C4" w:rsidP="00717014">
      <w:pPr>
        <w:pStyle w:val="a3"/>
        <w:numPr>
          <w:ilvl w:val="0"/>
          <w:numId w:val="1"/>
        </w:numPr>
        <w:jc w:val="both"/>
      </w:pPr>
      <w:r w:rsidRPr="00D00A4E">
        <w:t>Самарский национальный исследовательский университет им</w:t>
      </w:r>
      <w:r>
        <w:t>. </w:t>
      </w:r>
      <w:r w:rsidRPr="00D00A4E">
        <w:t>академика С.</w:t>
      </w:r>
      <w:r>
        <w:t> П. </w:t>
      </w:r>
      <w:r w:rsidRPr="00D00A4E">
        <w:t>Королева</w:t>
      </w:r>
      <w:r>
        <w:t>;</w:t>
      </w:r>
    </w:p>
    <w:p w:rsidR="000A62C4" w:rsidRDefault="000A62C4" w:rsidP="00717014">
      <w:pPr>
        <w:pStyle w:val="a3"/>
        <w:numPr>
          <w:ilvl w:val="0"/>
          <w:numId w:val="1"/>
        </w:numPr>
        <w:jc w:val="both"/>
      </w:pPr>
      <w:r w:rsidRPr="00456910">
        <w:lastRenderedPageBreak/>
        <w:t xml:space="preserve">Санкт-Петербургский </w:t>
      </w:r>
      <w:r>
        <w:t>г</w:t>
      </w:r>
      <w:r w:rsidRPr="00456910">
        <w:t xml:space="preserve">осударственный </w:t>
      </w:r>
      <w:r>
        <w:t>а</w:t>
      </w:r>
      <w:r w:rsidRPr="00456910">
        <w:t>рхитектурно-</w:t>
      </w:r>
      <w:r>
        <w:t>с</w:t>
      </w:r>
      <w:r w:rsidRPr="00456910">
        <w:t>троительный университет</w:t>
      </w:r>
      <w:r>
        <w:t>;</w:t>
      </w:r>
    </w:p>
    <w:p w:rsidR="000A62C4" w:rsidRDefault="000A62C4" w:rsidP="00717014">
      <w:pPr>
        <w:pStyle w:val="a3"/>
        <w:numPr>
          <w:ilvl w:val="0"/>
          <w:numId w:val="1"/>
        </w:numPr>
        <w:jc w:val="both"/>
      </w:pPr>
      <w:r>
        <w:t>Санкт-Петербургский государственный институт культуры;</w:t>
      </w:r>
    </w:p>
    <w:p w:rsidR="000A62C4" w:rsidRDefault="000A62C4" w:rsidP="00717014">
      <w:pPr>
        <w:pStyle w:val="a3"/>
        <w:numPr>
          <w:ilvl w:val="0"/>
          <w:numId w:val="1"/>
        </w:numPr>
        <w:jc w:val="both"/>
      </w:pPr>
      <w:r>
        <w:t>Санкт-Петербургский государственный университет;</w:t>
      </w:r>
    </w:p>
    <w:p w:rsidR="000A62C4" w:rsidRDefault="000A62C4" w:rsidP="00717014">
      <w:pPr>
        <w:pStyle w:val="a3"/>
        <w:numPr>
          <w:ilvl w:val="0"/>
          <w:numId w:val="1"/>
        </w:numPr>
        <w:jc w:val="both"/>
      </w:pPr>
      <w:r w:rsidRPr="00782358">
        <w:t xml:space="preserve">Саратовский </w:t>
      </w:r>
      <w:r>
        <w:t>г</w:t>
      </w:r>
      <w:r w:rsidRPr="00782358">
        <w:t xml:space="preserve">осударственный </w:t>
      </w:r>
      <w:r>
        <w:t>т</w:t>
      </w:r>
      <w:r w:rsidRPr="00782358">
        <w:t>ехнический университет</w:t>
      </w:r>
      <w:r>
        <w:t xml:space="preserve"> им. Ю. А. Гагарина;</w:t>
      </w:r>
    </w:p>
    <w:p w:rsidR="000A62C4" w:rsidRDefault="000A62C4" w:rsidP="00717014">
      <w:pPr>
        <w:pStyle w:val="a3"/>
        <w:numPr>
          <w:ilvl w:val="0"/>
          <w:numId w:val="1"/>
        </w:numPr>
        <w:jc w:val="both"/>
      </w:pPr>
      <w:r>
        <w:t>Севастопольский государственный университет;</w:t>
      </w:r>
    </w:p>
    <w:p w:rsidR="000A62C4" w:rsidRDefault="000A62C4" w:rsidP="00717014">
      <w:pPr>
        <w:pStyle w:val="a3"/>
        <w:numPr>
          <w:ilvl w:val="0"/>
          <w:numId w:val="1"/>
        </w:numPr>
        <w:jc w:val="both"/>
      </w:pPr>
      <w:r>
        <w:t>Сибирский федеральный университет;</w:t>
      </w:r>
    </w:p>
    <w:p w:rsidR="000A62C4" w:rsidRPr="00353C9C" w:rsidRDefault="000A62C4" w:rsidP="00717014">
      <w:pPr>
        <w:pStyle w:val="a3"/>
        <w:numPr>
          <w:ilvl w:val="0"/>
          <w:numId w:val="1"/>
        </w:numPr>
        <w:jc w:val="both"/>
      </w:pPr>
      <w:r w:rsidRPr="00C713D9">
        <w:rPr>
          <w:color w:val="000000"/>
          <w:shd w:val="clear" w:color="auto" w:fill="FFFFFF"/>
        </w:rPr>
        <w:t>Сибирскиий государственный уни</w:t>
      </w:r>
      <w:r>
        <w:rPr>
          <w:color w:val="000000"/>
          <w:shd w:val="clear" w:color="auto" w:fill="FFFFFF"/>
        </w:rPr>
        <w:t>верситет науки и технологий им. академика</w:t>
      </w:r>
      <w:r w:rsidRPr="00C713D9">
        <w:rPr>
          <w:color w:val="000000"/>
          <w:shd w:val="clear" w:color="auto" w:fill="FFFFFF"/>
        </w:rPr>
        <w:t xml:space="preserve"> М.</w:t>
      </w:r>
      <w:r>
        <w:rPr>
          <w:color w:val="000000"/>
          <w:shd w:val="clear" w:color="auto" w:fill="FFFFFF"/>
        </w:rPr>
        <w:t> Ф. </w:t>
      </w:r>
      <w:r w:rsidRPr="00C713D9">
        <w:rPr>
          <w:color w:val="000000"/>
          <w:shd w:val="clear" w:color="auto" w:fill="FFFFFF"/>
        </w:rPr>
        <w:t>Решетнёва</w:t>
      </w:r>
      <w:r>
        <w:t>;</w:t>
      </w:r>
    </w:p>
    <w:p w:rsidR="000A62C4" w:rsidRPr="008E78D6" w:rsidRDefault="000A62C4" w:rsidP="00717014">
      <w:pPr>
        <w:pStyle w:val="a3"/>
        <w:numPr>
          <w:ilvl w:val="0"/>
          <w:numId w:val="1"/>
        </w:numPr>
        <w:jc w:val="both"/>
      </w:pPr>
      <w:r>
        <w:t>Стерлитамакский филиал Башкирского государственного университета;</w:t>
      </w:r>
    </w:p>
    <w:p w:rsidR="000A62C4" w:rsidRDefault="000A62C4" w:rsidP="00D15293">
      <w:pPr>
        <w:pStyle w:val="a3"/>
        <w:numPr>
          <w:ilvl w:val="0"/>
          <w:numId w:val="1"/>
        </w:numPr>
        <w:jc w:val="both"/>
      </w:pPr>
      <w:r>
        <w:t>Таврическая академия Крымского федерального университета им. В. И. Вернадского;</w:t>
      </w:r>
    </w:p>
    <w:p w:rsidR="000A62C4" w:rsidRPr="002A2DA8" w:rsidRDefault="000A62C4" w:rsidP="00A5062B">
      <w:pPr>
        <w:pStyle w:val="a3"/>
        <w:numPr>
          <w:ilvl w:val="0"/>
          <w:numId w:val="1"/>
        </w:numPr>
        <w:jc w:val="both"/>
      </w:pPr>
      <w:r w:rsidRPr="00BE7B8B">
        <w:rPr>
          <w:color w:val="000000"/>
        </w:rPr>
        <w:t xml:space="preserve">Тверской </w:t>
      </w:r>
      <w:r>
        <w:rPr>
          <w:color w:val="000000"/>
        </w:rPr>
        <w:t>г</w:t>
      </w:r>
      <w:r w:rsidRPr="00BE7B8B">
        <w:rPr>
          <w:color w:val="000000"/>
        </w:rPr>
        <w:t xml:space="preserve">осударственный </w:t>
      </w:r>
      <w:r>
        <w:rPr>
          <w:color w:val="000000"/>
        </w:rPr>
        <w:t>у</w:t>
      </w:r>
      <w:r w:rsidRPr="00BE7B8B">
        <w:rPr>
          <w:color w:val="000000"/>
        </w:rPr>
        <w:t>ниверситет</w:t>
      </w:r>
      <w:r>
        <w:t>;</w:t>
      </w:r>
    </w:p>
    <w:p w:rsidR="000A62C4" w:rsidRDefault="000A62C4" w:rsidP="00717014">
      <w:pPr>
        <w:pStyle w:val="a3"/>
        <w:numPr>
          <w:ilvl w:val="0"/>
          <w:numId w:val="1"/>
        </w:numPr>
        <w:jc w:val="both"/>
      </w:pPr>
      <w:r w:rsidRPr="00CB1958">
        <w:t>Тольяттинский государственный университет</w:t>
      </w:r>
      <w:r>
        <w:t>;</w:t>
      </w:r>
    </w:p>
    <w:p w:rsidR="000A62C4" w:rsidRDefault="000A62C4" w:rsidP="00717014">
      <w:pPr>
        <w:pStyle w:val="a3"/>
        <w:numPr>
          <w:ilvl w:val="0"/>
          <w:numId w:val="1"/>
        </w:numPr>
        <w:jc w:val="both"/>
      </w:pPr>
      <w:r>
        <w:t>Уральский федеральный университет им. первого Президента России Б. Н. </w:t>
      </w:r>
      <w:r w:rsidRPr="00DC5178">
        <w:t>Ельцина</w:t>
      </w:r>
      <w:r>
        <w:t>;</w:t>
      </w:r>
    </w:p>
    <w:p w:rsidR="000A62C4" w:rsidRDefault="000A62C4" w:rsidP="00D15293">
      <w:pPr>
        <w:pStyle w:val="a3"/>
        <w:numPr>
          <w:ilvl w:val="0"/>
          <w:numId w:val="1"/>
        </w:numPr>
        <w:jc w:val="both"/>
      </w:pPr>
      <w:r>
        <w:t>Челябинский государственный университет;</w:t>
      </w:r>
    </w:p>
    <w:p w:rsidR="000A62C4" w:rsidRDefault="000A62C4" w:rsidP="00717014">
      <w:pPr>
        <w:pStyle w:val="a3"/>
        <w:numPr>
          <w:ilvl w:val="0"/>
          <w:numId w:val="1"/>
        </w:numPr>
        <w:jc w:val="both"/>
      </w:pPr>
      <w:r>
        <w:t>Южно-Уральский государственный университет;</w:t>
      </w:r>
    </w:p>
    <w:p w:rsidR="000A62C4" w:rsidRDefault="000A62C4" w:rsidP="00717014">
      <w:pPr>
        <w:pStyle w:val="a3"/>
        <w:numPr>
          <w:ilvl w:val="0"/>
          <w:numId w:val="1"/>
        </w:numPr>
        <w:jc w:val="both"/>
      </w:pPr>
      <w:r w:rsidRPr="00CB1958">
        <w:t>Южный федеральный университет</w:t>
      </w:r>
      <w:r>
        <w:t>;</w:t>
      </w:r>
    </w:p>
    <w:p w:rsidR="000A62C4" w:rsidRDefault="000A62C4" w:rsidP="00717014">
      <w:pPr>
        <w:pStyle w:val="a3"/>
        <w:numPr>
          <w:ilvl w:val="0"/>
          <w:numId w:val="1"/>
        </w:numPr>
        <w:jc w:val="both"/>
      </w:pPr>
      <w:r w:rsidRPr="00C44345">
        <w:t>Ярославский государственный</w:t>
      </w:r>
      <w:r>
        <w:t xml:space="preserve"> педагогический университет им. К. Д. </w:t>
      </w:r>
      <w:r w:rsidRPr="00C44345">
        <w:t>Ушинского</w:t>
      </w:r>
      <w:r>
        <w:t>.</w:t>
      </w:r>
    </w:p>
    <w:p w:rsidR="000A62C4" w:rsidRDefault="000A62C4" w:rsidP="000B4D03">
      <w:pPr>
        <w:jc w:val="both"/>
      </w:pPr>
    </w:p>
    <w:p w:rsidR="000A62C4" w:rsidRDefault="000A62C4" w:rsidP="000B4D03">
      <w:pPr>
        <w:jc w:val="both"/>
      </w:pPr>
      <w:r>
        <w:t>Наиболее активными оказались студенты ВГУ, ТверГУ и СГТУ, приславшие по 88, 34 и 20 заявок соответственно.</w:t>
      </w:r>
    </w:p>
    <w:p w:rsidR="000A62C4" w:rsidRDefault="000A62C4" w:rsidP="000B4D03">
      <w:pPr>
        <w:jc w:val="both"/>
      </w:pPr>
    </w:p>
    <w:p w:rsidR="000A62C4" w:rsidRPr="000C7EAE" w:rsidRDefault="000A62C4" w:rsidP="000B4D03">
      <w:pPr>
        <w:jc w:val="both"/>
      </w:pPr>
      <w:r>
        <w:t>Оргкомитет конкурса выражает благодарность всем студентам, проявившим интерес к переводческому конкурсу, и напоминает, что прием конкурсных работ осуществляется до 30 декабря 2017 г.</w:t>
      </w:r>
    </w:p>
    <w:sectPr w:rsidR="000A62C4" w:rsidRPr="000C7EAE" w:rsidSect="00965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F4B27"/>
    <w:multiLevelType w:val="hybridMultilevel"/>
    <w:tmpl w:val="3FF2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662"/>
    <w:rsid w:val="0001791F"/>
    <w:rsid w:val="00043DE5"/>
    <w:rsid w:val="00054A85"/>
    <w:rsid w:val="000A62C4"/>
    <w:rsid w:val="000A798F"/>
    <w:rsid w:val="000B4D03"/>
    <w:rsid w:val="000C7EAE"/>
    <w:rsid w:val="000F2188"/>
    <w:rsid w:val="001950B4"/>
    <w:rsid w:val="001B08F2"/>
    <w:rsid w:val="002A2DA8"/>
    <w:rsid w:val="002A3BDB"/>
    <w:rsid w:val="00311C40"/>
    <w:rsid w:val="00352E5E"/>
    <w:rsid w:val="00353C9C"/>
    <w:rsid w:val="00397F66"/>
    <w:rsid w:val="00415361"/>
    <w:rsid w:val="004201E7"/>
    <w:rsid w:val="00424A9F"/>
    <w:rsid w:val="00454294"/>
    <w:rsid w:val="00456910"/>
    <w:rsid w:val="004613F5"/>
    <w:rsid w:val="00486BD6"/>
    <w:rsid w:val="00496494"/>
    <w:rsid w:val="004C33E5"/>
    <w:rsid w:val="004E6BE9"/>
    <w:rsid w:val="004F51BF"/>
    <w:rsid w:val="00504CB2"/>
    <w:rsid w:val="00552D09"/>
    <w:rsid w:val="005570CE"/>
    <w:rsid w:val="00572FC4"/>
    <w:rsid w:val="005955F6"/>
    <w:rsid w:val="005F045B"/>
    <w:rsid w:val="005F46FE"/>
    <w:rsid w:val="00625EDF"/>
    <w:rsid w:val="006A18EC"/>
    <w:rsid w:val="00717014"/>
    <w:rsid w:val="007313C5"/>
    <w:rsid w:val="00751CA6"/>
    <w:rsid w:val="00782358"/>
    <w:rsid w:val="007E42E4"/>
    <w:rsid w:val="007E7556"/>
    <w:rsid w:val="00822D4C"/>
    <w:rsid w:val="008502F2"/>
    <w:rsid w:val="008C2266"/>
    <w:rsid w:val="008E78D6"/>
    <w:rsid w:val="00965223"/>
    <w:rsid w:val="009B1867"/>
    <w:rsid w:val="00A5062B"/>
    <w:rsid w:val="00A6767A"/>
    <w:rsid w:val="00A86F9A"/>
    <w:rsid w:val="00AD3662"/>
    <w:rsid w:val="00B40E8C"/>
    <w:rsid w:val="00B55E4C"/>
    <w:rsid w:val="00B915FF"/>
    <w:rsid w:val="00BE7B8B"/>
    <w:rsid w:val="00BF27F7"/>
    <w:rsid w:val="00C25D69"/>
    <w:rsid w:val="00C44345"/>
    <w:rsid w:val="00C57201"/>
    <w:rsid w:val="00C713D9"/>
    <w:rsid w:val="00C76D89"/>
    <w:rsid w:val="00C82353"/>
    <w:rsid w:val="00CB1958"/>
    <w:rsid w:val="00CB1D3B"/>
    <w:rsid w:val="00D00A4E"/>
    <w:rsid w:val="00D15293"/>
    <w:rsid w:val="00D26A96"/>
    <w:rsid w:val="00D30E7F"/>
    <w:rsid w:val="00D3775D"/>
    <w:rsid w:val="00D56990"/>
    <w:rsid w:val="00DC5178"/>
    <w:rsid w:val="00DE52DE"/>
    <w:rsid w:val="00E25EF5"/>
    <w:rsid w:val="00E66B84"/>
    <w:rsid w:val="00EF0DEE"/>
    <w:rsid w:val="00EF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DC5491-697C-459D-BE79-C7BA504D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223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2FC4"/>
    <w:pPr>
      <w:ind w:left="720"/>
    </w:pPr>
  </w:style>
  <w:style w:type="character" w:customStyle="1" w:styleId="st">
    <w:name w:val="st"/>
    <w:basedOn w:val="a0"/>
    <w:uiPriority w:val="99"/>
    <w:rsid w:val="00043DE5"/>
  </w:style>
  <w:style w:type="character" w:styleId="a4">
    <w:name w:val="Emphasis"/>
    <w:uiPriority w:val="99"/>
    <w:qFormat/>
    <w:locked/>
    <w:rsid w:val="00043DE5"/>
    <w:rPr>
      <w:i/>
      <w:iCs/>
    </w:rPr>
  </w:style>
  <w:style w:type="paragraph" w:styleId="a5">
    <w:name w:val="header"/>
    <w:basedOn w:val="a"/>
    <w:link w:val="a6"/>
    <w:uiPriority w:val="99"/>
    <w:rsid w:val="00D15293"/>
    <w:pPr>
      <w:tabs>
        <w:tab w:val="center" w:pos="4677"/>
        <w:tab w:val="right" w:pos="9355"/>
      </w:tabs>
    </w:pPr>
    <w:rPr>
      <w:rFonts w:ascii="Arial" w:hAnsi="Arial" w:cs="Arial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semiHidden/>
    <w:locked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Default Net. User</cp:lastModifiedBy>
  <cp:revision>2</cp:revision>
  <cp:lastPrinted>2017-12-04T15:12:00Z</cp:lastPrinted>
  <dcterms:created xsi:type="dcterms:W3CDTF">2017-12-07T05:51:00Z</dcterms:created>
  <dcterms:modified xsi:type="dcterms:W3CDTF">2017-12-07T05:51:00Z</dcterms:modified>
</cp:coreProperties>
</file>